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FE" w:rsidRDefault="006D72E8">
      <w:bookmarkStart w:id="0" w:name="_GoBack"/>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1" locked="0" layoutInCell="1" allowOverlap="1">
            <wp:simplePos x="0" y="0"/>
            <wp:positionH relativeFrom="column">
              <wp:posOffset>6413500</wp:posOffset>
            </wp:positionH>
            <wp:positionV relativeFrom="paragraph">
              <wp:posOffset>-63500</wp:posOffset>
            </wp:positionV>
            <wp:extent cx="2743200" cy="6858000"/>
            <wp:effectExtent l="0" t="0" r="0" b="0"/>
            <wp:wrapThrough wrapText="bothSides">
              <wp:wrapPolygon edited="0">
                <wp:start x="0" y="0"/>
                <wp:lineTo x="0" y="21540"/>
                <wp:lineTo x="21450" y="21540"/>
                <wp:lineTo x="21450" y="0"/>
                <wp:lineTo x="0" y="0"/>
              </wp:wrapPolygon>
            </wp:wrapThrough>
            <wp:docPr id="12" name="Picture 12" descr="template_brochure_vertical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mplate_brochure_vertical_pl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685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BF9D498" wp14:editId="4A5DA249">
                <wp:simplePos x="0" y="0"/>
                <wp:positionH relativeFrom="column">
                  <wp:posOffset>3289935</wp:posOffset>
                </wp:positionH>
                <wp:positionV relativeFrom="paragraph">
                  <wp:posOffset>5425440</wp:posOffset>
                </wp:positionV>
                <wp:extent cx="2879725" cy="14611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6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05pt;margin-top:427.2pt;width:226.75pt;height:115.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MZCwMAALcGAAAOAAAAZHJzL2Uyb0RvYy54bWysVVtvmzAUfp+0/2D5nXIJ4abSKiFhmtRd&#10;pHY/wAETrIHNbKekm/bfd2zSlHZ7mNbxgOyD/Z3vOzcur499h+6pVEzwHPsXHkaUV6JmfJ/jL3el&#10;k2CkNOE16QSnOX6gCl9fvX1zOQ4ZDUQruppKBCBcZeOQ41brIXNdVbW0J+pCDJTDx0bInmjYyr1b&#10;SzICet+5gedF7ihkPUhRUaXAupk+4iuL3zS00p+aRlGNuhwDN23f0r535u1eXZJsL8nQsupEg/wD&#10;i54wDk7PUBuiCTpI9htUzyoplGj0RSV6VzQNq6jVAGp874Wa25YM1GqB4KjhHCb1/2Crj/efJWJ1&#10;jgOMOOkhRXf0qNFaHFFgojMOKoNDtwMc00cwQ5atUjXciOqrQlwULeF7upJSjC0lNbDzzU13dnXC&#10;UQZkN34QNbghBy0s0LGRvQkdBAMBOmTp4ZwZQ6UCY5DEaRwsMargmx9Gvr9YWh8ke7w+SKXfUdEj&#10;s8ixhNRbeHJ/o7ShQ7LHI8YbFyXrOpv+jj8zwMHJQm39TLdJBlRgaU4aUja3P1Iv3SbbJHTCINo6&#10;obfZOKuyCJ2o9OPlZrEpio3/07Dww6xldU25cfpYZ374d3k8VfxUIedKU6JjtYEzlJTc74pOonsC&#10;dV7a5xSe2TH3OQ0bEtDyQpIfhN46SJ0ySmInLMOlk8Ze4nh+uk4jL0zDTflc0g3j9PWS0JjjdGlS&#10;TLo9jJJTP83og0ozFehZZ/11qsTu0ENJTdpPHQ0m6PuZCZJ6vm2FPwPumYYp1LE+x4lnHhM8kplq&#10;3vLarjVh3bSehdFI/3MYV+XSi8NF4sTxcuGEi63nrJOycFaFH0Xxdl2sty8qY2urTb0+kjafs9Kd&#10;8T35eKIMYXmsa9uupkOnXtXH3RGEmx7eifoBGlcKaCvoTpj2sGiF/I7RCJMzx+rbgUiKUfeeQ/Mv&#10;omUcwaidb+R8s5tvCK8AKscaEm+XhZ7G82GQbN+CpynJXKxgYDTMtvITK5BiNjAdrajTJDfjd763&#10;p57+N1e/AAAA//8DAFBLAwQUAAYACAAAACEAEU4mduEAAAAMAQAADwAAAGRycy9kb3ducmV2Lnht&#10;bEyPQU+DQBCF7yb+h82YeLMLCpQiS9OYeDOxrcbzwk6BlN0lu0tBf73jqR4n78t735TbRQ/sgs73&#10;1giIVxEwNI1VvWkFfH68PuTAfJBGycEaFPCNHrbV7U0pC2Vnc8DLMbSMSowvpIAuhLHg3DcdaulX&#10;dkRD2ck6LQOdruXKyZnK9cAfoyjjWvaGFjo54kuHzfk4aQFf9Xraz+5pfzj/jNlgd/79LXgh7u+W&#10;3TOwgEu4wvCnT+pQkVNtJ6M8GwSkcR4TKiBPkwQYEZt1nAGrCY3yJAVelfz/E9UvAAAA//8DAFBL&#10;AQItABQABgAIAAAAIQC2gziS/gAAAOEBAAATAAAAAAAAAAAAAAAAAAAAAABbQ29udGVudF9UeXBl&#10;c10ueG1sUEsBAi0AFAAGAAgAAAAhADj9If/WAAAAlAEAAAsAAAAAAAAAAAAAAAAALwEAAF9yZWxz&#10;Ly5yZWxzUEsBAi0AFAAGAAgAAAAhAMEogxkLAwAAtwYAAA4AAAAAAAAAAAAAAAAALgIAAGRycy9l&#10;Mm9Eb2MueG1sUEsBAi0AFAAGAAgAAAAhABFOJnbhAAAADAEAAA8AAAAAAAAAAAAAAAAAZQUAAGRy&#10;cy9kb3ducmV2LnhtbFBLBQYAAAAABAAEAPMAAABzBgAAAAA=&#10;" filled="f" stroked="f" strokecolor="black [0]" insetpen="t">
                <v:textbox inset="2.88pt,2.88pt,2.88pt,2.88pt">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v:textbox>
              </v:shape>
            </w:pict>
          </mc:Fallback>
        </mc:AlternateContent>
      </w:r>
      <w:r w:rsidR="00EC3DE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0527A6E9" wp14:editId="5D3AEAB2">
            <wp:simplePos x="0" y="0"/>
            <wp:positionH relativeFrom="column">
              <wp:posOffset>3277235</wp:posOffset>
            </wp:positionH>
            <wp:positionV relativeFrom="paragraph">
              <wp:posOffset>3595370</wp:posOffset>
            </wp:positionV>
            <wp:extent cx="1325245" cy="549910"/>
            <wp:effectExtent l="0" t="0" r="8255" b="2540"/>
            <wp:wrapNone/>
            <wp:docPr id="3" name="Picture 3" descr="ext_logo_2line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_logo_2line_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245" cy="549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84A9564" wp14:editId="2051F84B">
                <wp:simplePos x="0" y="0"/>
                <wp:positionH relativeFrom="column">
                  <wp:posOffset>3521075</wp:posOffset>
                </wp:positionH>
                <wp:positionV relativeFrom="paragraph">
                  <wp:posOffset>4227195</wp:posOffset>
                </wp:positionV>
                <wp:extent cx="2795905" cy="124015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24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7.25pt;margin-top:332.85pt;width:220.15pt;height:97.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mzDQMAAL4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gOMOOkgRff0pNFanFBgojP0KoVDdz0c0ycwQ5atUtXfivKrQlzkDeF7upJSDA0lFbDzzU13cnXE&#10;UQZkN3wQFbghBy0s0KmWnQkdBAMBOmTp4ZIZQ6UE4yxOwsQLMSrhmz8LPD8MrQ+SPl7vpdLvqOiQ&#10;WWRYQuotPDneKm3okPTxiPHGRcHa1qa/5c8McHC0UFs/422SAhVYmpOGlM3tj8RLtovtInCCWbR1&#10;Am+zcVZFHjhR4cfhZr7J843/07Dwg7RhVUW5cfpYZ37wd3k8V/xYIZdKU6JllYEzlJTc7/JWoiOB&#10;Oi/scw7P5Jj7nIYNCWh5IclEdz1LnCJaxE5QBKGTxN7C8fxknURekASb4rmkW8bp6yWhIcNJOIMU&#10;k3YPo+TcTxP6oNJMBXrRWX0dK7E9dFBSo/ZzR4MJ+n5igqReblvhz4A7pmEKtazL8MIzjwkeSU01&#10;b3ll15qwdlxPwmik/zmMqyL04mC+cOI4nDvBfOs560WRO6vcj6J4u87X2xeVsbXVpl4fSZvPSelO&#10;+J59PFGGsDzWtW1X06Fjr+rT7mTngu1l08o7UT1A/0oB3QVNCkMfFo2Q3zEaYIBmWH07EEkxat9z&#10;mAHzKIwjmLjTjZxudtMN4SVAZVhD/u0y1+OUPvSS7RvwNOaaixXMjZrZjn5iBYrMBoak1XYe6GYK&#10;T/f21NNvZ/kLAAD//wMAUEsDBBQABgAIAAAAIQCWIttI4AAAAAsBAAAPAAAAZHJzL2Rvd25yZXYu&#10;eG1sTI/BTsMwEETvSPyDtUjcqFNo3DZkU1VI3JBoC+LsxCaJaq8j22kCX485wXG1TzNvyt1sDbto&#10;H3pHCMtFBkxT41RPLcL72/PdBliIkpQ0jjTClw6wq66vSlkoN9FRX06xZSmEQiERuhiHgvPQdNrK&#10;sHCDpvT7dN7KmE7fcuXllMKt4fdZJriVPaWGTg76qdPN+TRahI96PR4m/3A4nr8HYdw+vL7EgHh7&#10;M+8fgUU9xz8YfvWTOlTJqXYjqcAMQp6v8oQiCJGvgSViu12lMTXCRiwz4FXJ/2+ofgAAAP//AwBQ&#10;SwECLQAUAAYACAAAACEAtoM4kv4AAADhAQAAEwAAAAAAAAAAAAAAAAAAAAAAW0NvbnRlbnRfVHlw&#10;ZXNdLnhtbFBLAQItABQABgAIAAAAIQA4/SH/1gAAAJQBAAALAAAAAAAAAAAAAAAAAC8BAABfcmVs&#10;cy8ucmVsc1BLAQItABQABgAIAAAAIQDP3vmzDQMAAL4GAAAOAAAAAAAAAAAAAAAAAC4CAABkcnMv&#10;ZTJvRG9jLnhtbFBLAQItABQABgAIAAAAIQCWIttI4AAAAAsBAAAPAAAAAAAAAAAAAAAAAGcFAABk&#10;cnMvZG93bnJldi54bWxQSwUGAAAAAAQABADzAAAAdAYAAAAA&#10;" filled="f" stroked="f" strokecolor="black [0]" insetpen="t">
                <v:textbox inset="2.88pt,2.88pt,2.88pt,2.88pt">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v:textbox>
              </v:shape>
            </w:pict>
          </mc:Fallback>
        </mc:AlternateContent>
      </w:r>
    </w:p>
    <w:sectPr w:rsidR="000E14FE" w:rsidSect="00EC3DE1">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lli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E1"/>
    <w:rsid w:val="0020266D"/>
    <w:rsid w:val="0023158B"/>
    <w:rsid w:val="00402FF2"/>
    <w:rsid w:val="004357D8"/>
    <w:rsid w:val="004B4566"/>
    <w:rsid w:val="006D72E8"/>
    <w:rsid w:val="00830CBA"/>
    <w:rsid w:val="00B47AC3"/>
    <w:rsid w:val="00BD315C"/>
    <w:rsid w:val="00C709ED"/>
    <w:rsid w:val="00E8009A"/>
    <w:rsid w:val="00EC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Stith</dc:creator>
  <cp:keywords/>
  <dc:description/>
  <cp:lastModifiedBy>Tana Stith</cp:lastModifiedBy>
  <cp:revision>2</cp:revision>
  <dcterms:created xsi:type="dcterms:W3CDTF">2012-02-08T16:19:00Z</dcterms:created>
  <dcterms:modified xsi:type="dcterms:W3CDTF">2012-02-08T16:19:00Z</dcterms:modified>
</cp:coreProperties>
</file>